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C" w:rsidRDefault="007E598C" w:rsidP="009601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184" w:rsidRPr="00960184" w:rsidRDefault="00960184" w:rsidP="0096018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8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60184" w:rsidRDefault="00960184" w:rsidP="009601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марта</w:t>
      </w:r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 на базе Казахск</w:t>
      </w:r>
      <w:r w:rsidR="00EB4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национального</w:t>
      </w:r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университет</w:t>
      </w:r>
      <w:r w:rsidR="00EB4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имени аль-</w:t>
      </w:r>
      <w:proofErr w:type="spellStart"/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Фараби</w:t>
      </w:r>
      <w:proofErr w:type="spellEnd"/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состоится научно-практический семинар «Направления консолидации систем публичного управления Российской Федерации и Республики Казахстан»</w:t>
      </w:r>
      <w:r w:rsidR="00BF1D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B4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мероприятие</w:t>
      </w:r>
      <w:r w:rsidR="00BF1D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пройдет в рамках проекта </w:t>
      </w:r>
      <w:r w:rsidR="00EB4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BF1D91" w:rsidRPr="00BF1D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Межрегиональная сеть школ публичного управления Евразийского экономического союза</w:t>
      </w:r>
      <w:r w:rsidR="00EB4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  <w:r w:rsidR="00BF1D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60184" w:rsidRDefault="00960184" w:rsidP="009601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="00BF1D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проекта - п</w:t>
      </w:r>
      <w:r w:rsidR="00BF1D91" w:rsidRPr="00BF1D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родвижение и укрепление эффективного публичного управления для развития институтов гражданского общества Евразийского экономического союза путем расширения практики взаимодействия государственных органов, органов местного самоуправления и некоммерческих неправительственных организаций в области общественной дипломатии.</w:t>
      </w:r>
    </w:p>
    <w:p w:rsidR="00960184" w:rsidRDefault="00960184" w:rsidP="009601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участию приглашаются представители академического и экспертного сообщества, научно-исследовательских и аналитических центров, общественных организаций.</w:t>
      </w:r>
    </w:p>
    <w:p w:rsidR="00960184" w:rsidRDefault="00960184" w:rsidP="009601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0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семинара предполагается обсуждение вопросов развития публичного управления, разработки и реализации социально значимых проектов, трансформации систем государственного и муниципального управления, роль общественного сектора в процессах публичного управления.</w:t>
      </w:r>
    </w:p>
    <w:p w:rsidR="00960184" w:rsidRPr="00960184" w:rsidRDefault="00960184" w:rsidP="00BF1D9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комитет: </w:t>
      </w:r>
      <w:r w:rsidRPr="00BF1D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mail@icbci.info, 8-961-174-24-99</w:t>
      </w:r>
    </w:p>
    <w:p w:rsidR="00960184" w:rsidRPr="00960184" w:rsidRDefault="00960184" w:rsidP="009601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Мероприятие организовано в рамках проекта с использованием гранта Президента Российской Федерации на развитие гражданского общества, предоставленного Фондом президентских грантов (Проект № 19-2-002144 «Межрегиональная сеть школ публичного управления Евразийского экономического союза»).</w:t>
      </w:r>
    </w:p>
    <w:sectPr w:rsidR="00960184" w:rsidRPr="009601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D5" w:rsidRDefault="003F5BD5" w:rsidP="00960184">
      <w:pPr>
        <w:spacing w:after="0" w:line="240" w:lineRule="auto"/>
      </w:pPr>
      <w:r>
        <w:separator/>
      </w:r>
    </w:p>
  </w:endnote>
  <w:endnote w:type="continuationSeparator" w:id="0">
    <w:p w:rsidR="003F5BD5" w:rsidRDefault="003F5BD5" w:rsidP="0096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D5" w:rsidRDefault="003F5BD5" w:rsidP="00960184">
      <w:pPr>
        <w:spacing w:after="0" w:line="240" w:lineRule="auto"/>
      </w:pPr>
      <w:r>
        <w:separator/>
      </w:r>
    </w:p>
  </w:footnote>
  <w:footnote w:type="continuationSeparator" w:id="0">
    <w:p w:rsidR="003F5BD5" w:rsidRDefault="003F5BD5" w:rsidP="0096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84" w:rsidRPr="00960184" w:rsidRDefault="00960184" w:rsidP="00960184">
    <w:pPr>
      <w:pStyle w:val="a9"/>
      <w:ind w:left="2268"/>
      <w:rPr>
        <w:rFonts w:ascii="HelveticaNeueCyr" w:hAnsi="HelveticaNeueCyr"/>
        <w:b/>
      </w:rPr>
    </w:pPr>
    <w:r w:rsidRPr="00960184">
      <w:rPr>
        <w:rFonts w:ascii="HelveticaNeueCyr" w:hAnsi="HelveticaNeueCyr"/>
        <w:b/>
        <w:noProof/>
        <w:color w:val="1F497D" w:themeColor="text2"/>
        <w:lang w:eastAsia="ru-RU"/>
      </w:rPr>
      <w:drawing>
        <wp:anchor distT="0" distB="0" distL="114300" distR="114300" simplePos="0" relativeHeight="251659264" behindDoc="0" locked="0" layoutInCell="1" allowOverlap="1" wp14:anchorId="78A3383C" wp14:editId="28B1558D">
          <wp:simplePos x="0" y="0"/>
          <wp:positionH relativeFrom="column">
            <wp:posOffset>-287655</wp:posOffset>
          </wp:positionH>
          <wp:positionV relativeFrom="paragraph">
            <wp:posOffset>-212090</wp:posOffset>
          </wp:positionV>
          <wp:extent cx="1633855" cy="753745"/>
          <wp:effectExtent l="0" t="0" r="4445" b="8255"/>
          <wp:wrapNone/>
          <wp:docPr id="2" name="Рисунок 2" descr="https://sun1-98.userapi.com/9DHJdxlSgz9uDc8siiDQkPAb9ykR7jaoSkdO0A/zvkWbOaPW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un1-98.userapi.com/9DHJdxlSgz9uDc8siiDQkPAb9ykR7jaoSkdO0A/zvkWbOaPW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184">
      <w:rPr>
        <w:rFonts w:ascii="HelveticaNeueCyr" w:eastAsia="Times New Roman" w:hAnsi="HelveticaNeueCyr" w:cs="Times New Roman"/>
        <w:b/>
        <w:color w:val="1F497D" w:themeColor="text2"/>
        <w:sz w:val="28"/>
        <w:szCs w:val="28"/>
        <w:bdr w:val="none" w:sz="0" w:space="0" w:color="auto" w:frame="1"/>
        <w:lang w:eastAsia="ru-RU"/>
      </w:rPr>
      <w:t>Межрегиональная сеть школ публичного управления Евразийского экономического союза</w:t>
    </w:r>
    <w:r w:rsidRPr="00960184">
      <w:rPr>
        <w:rFonts w:ascii="HelveticaNeueCyr" w:hAnsi="HelveticaNeueCyr"/>
        <w:b/>
        <w:noProof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84"/>
    <w:rsid w:val="003F5BD5"/>
    <w:rsid w:val="007E598C"/>
    <w:rsid w:val="007F1718"/>
    <w:rsid w:val="00960184"/>
    <w:rsid w:val="00BF1D91"/>
    <w:rsid w:val="00D57D72"/>
    <w:rsid w:val="00E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2"/>
  </w:style>
  <w:style w:type="paragraph" w:styleId="1">
    <w:name w:val="heading 1"/>
    <w:basedOn w:val="a"/>
    <w:next w:val="a"/>
    <w:link w:val="10"/>
    <w:qFormat/>
    <w:rsid w:val="00D57D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3"/>
    <w:link w:val="Text0"/>
    <w:uiPriority w:val="99"/>
    <w:qFormat/>
    <w:rsid w:val="00D57D7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uiPriority w:val="99"/>
    <w:rsid w:val="00D57D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57D72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7D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57D72"/>
    <w:pPr>
      <w:ind w:left="720"/>
      <w:contextualSpacing/>
    </w:pPr>
  </w:style>
  <w:style w:type="character" w:styleId="a5">
    <w:name w:val="Emphasis"/>
    <w:basedOn w:val="a0"/>
    <w:uiPriority w:val="20"/>
    <w:qFormat/>
    <w:rsid w:val="00960184"/>
    <w:rPr>
      <w:i/>
      <w:iCs/>
    </w:rPr>
  </w:style>
  <w:style w:type="character" w:styleId="a6">
    <w:name w:val="Hyperlink"/>
    <w:basedOn w:val="a0"/>
    <w:uiPriority w:val="99"/>
    <w:semiHidden/>
    <w:unhideWhenUsed/>
    <w:rsid w:val="009601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1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0184"/>
  </w:style>
  <w:style w:type="paragraph" w:styleId="ab">
    <w:name w:val="footer"/>
    <w:basedOn w:val="a"/>
    <w:link w:val="ac"/>
    <w:uiPriority w:val="99"/>
    <w:unhideWhenUsed/>
    <w:rsid w:val="0096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2"/>
  </w:style>
  <w:style w:type="paragraph" w:styleId="1">
    <w:name w:val="heading 1"/>
    <w:basedOn w:val="a"/>
    <w:next w:val="a"/>
    <w:link w:val="10"/>
    <w:qFormat/>
    <w:rsid w:val="00D57D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3"/>
    <w:link w:val="Text0"/>
    <w:uiPriority w:val="99"/>
    <w:qFormat/>
    <w:rsid w:val="00D57D7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uiPriority w:val="99"/>
    <w:rsid w:val="00D57D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57D72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7D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57D72"/>
    <w:pPr>
      <w:ind w:left="720"/>
      <w:contextualSpacing/>
    </w:pPr>
  </w:style>
  <w:style w:type="character" w:styleId="a5">
    <w:name w:val="Emphasis"/>
    <w:basedOn w:val="a0"/>
    <w:uiPriority w:val="20"/>
    <w:qFormat/>
    <w:rsid w:val="00960184"/>
    <w:rPr>
      <w:i/>
      <w:iCs/>
    </w:rPr>
  </w:style>
  <w:style w:type="character" w:styleId="a6">
    <w:name w:val="Hyperlink"/>
    <w:basedOn w:val="a0"/>
    <w:uiPriority w:val="99"/>
    <w:semiHidden/>
    <w:unhideWhenUsed/>
    <w:rsid w:val="009601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1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0184"/>
  </w:style>
  <w:style w:type="paragraph" w:styleId="ab">
    <w:name w:val="footer"/>
    <w:basedOn w:val="a"/>
    <w:link w:val="ac"/>
    <w:uiPriority w:val="99"/>
    <w:unhideWhenUsed/>
    <w:rsid w:val="0096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2020-02-27T13:18:00Z</dcterms:created>
  <dcterms:modified xsi:type="dcterms:W3CDTF">2020-02-27T13:38:00Z</dcterms:modified>
</cp:coreProperties>
</file>